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3" w:rsidRPr="00044F0E" w:rsidRDefault="00F57C63" w:rsidP="00044F0E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4644B">
        <w:rPr>
          <w:rFonts w:cs="B Nazanin" w:hint="cs"/>
          <w:b/>
          <w:bCs/>
          <w:sz w:val="28"/>
          <w:szCs w:val="28"/>
          <w:u w:val="single"/>
          <w:rtl/>
        </w:rPr>
        <w:t>روز جهانی ایمنی و بهداشت حرفه ای گرامی باد</w:t>
      </w:r>
      <w:r w:rsidR="00044F0E">
        <w:rPr>
          <w:rFonts w:cs="B Nazanin" w:hint="cs"/>
          <w:b/>
          <w:bCs/>
          <w:sz w:val="28"/>
          <w:szCs w:val="28"/>
          <w:u w:val="single"/>
          <w:rtl/>
        </w:rPr>
        <w:t>.</w:t>
      </w:r>
      <w:r w:rsidR="006A4FAD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A43A25" w:rsidRPr="004611F2" w:rsidRDefault="00635247" w:rsidP="006A4FAD">
      <w:pPr>
        <w:jc w:val="both"/>
        <w:rPr>
          <w:rFonts w:cs="B Nazanin"/>
          <w:sz w:val="24"/>
          <w:szCs w:val="24"/>
          <w:rtl/>
        </w:rPr>
      </w:pPr>
      <w:r w:rsidRPr="004611F2">
        <w:rPr>
          <w:rFonts w:cs="B Nazanin" w:hint="cs"/>
          <w:sz w:val="24"/>
          <w:szCs w:val="24"/>
          <w:rtl/>
        </w:rPr>
        <w:t>می دانیم که مواد شیمیائی کلید زندگی مدرن هستند و تولید و استفاده</w:t>
      </w:r>
      <w:r w:rsidR="006A4FAD" w:rsidRPr="004611F2">
        <w:rPr>
          <w:rFonts w:cs="B Nazanin" w:hint="cs"/>
          <w:sz w:val="24"/>
          <w:szCs w:val="24"/>
          <w:rtl/>
        </w:rPr>
        <w:t xml:space="preserve"> از</w:t>
      </w:r>
      <w:r w:rsidRPr="004611F2">
        <w:rPr>
          <w:rFonts w:cs="B Nazanin" w:hint="cs"/>
          <w:sz w:val="24"/>
          <w:szCs w:val="24"/>
          <w:rtl/>
        </w:rPr>
        <w:t xml:space="preserve"> آن</w:t>
      </w:r>
      <w:r w:rsidR="006A4FAD" w:rsidRPr="004611F2">
        <w:rPr>
          <w:rFonts w:cs="B Nazanin" w:hint="cs"/>
          <w:sz w:val="24"/>
          <w:szCs w:val="24"/>
          <w:rtl/>
        </w:rPr>
        <w:t xml:space="preserve"> </w:t>
      </w:r>
      <w:r w:rsidRPr="004611F2">
        <w:rPr>
          <w:rFonts w:cs="B Nazanin" w:hint="cs"/>
          <w:sz w:val="24"/>
          <w:szCs w:val="24"/>
          <w:rtl/>
        </w:rPr>
        <w:t>ها</w:t>
      </w:r>
      <w:r w:rsidR="00353A53" w:rsidRPr="004611F2">
        <w:rPr>
          <w:rFonts w:cs="B Nazanin" w:hint="cs"/>
          <w:sz w:val="24"/>
          <w:szCs w:val="24"/>
          <w:rtl/>
        </w:rPr>
        <w:t xml:space="preserve"> در محیط</w:t>
      </w:r>
      <w:r w:rsidR="006A4FAD" w:rsidRPr="004611F2">
        <w:rPr>
          <w:rFonts w:cs="B Nazanin" w:hint="cs"/>
          <w:sz w:val="24"/>
          <w:szCs w:val="24"/>
          <w:rtl/>
        </w:rPr>
        <w:t xml:space="preserve"> </w:t>
      </w:r>
      <w:r w:rsidR="00353A53" w:rsidRPr="004611F2">
        <w:rPr>
          <w:rFonts w:cs="B Nazanin" w:hint="cs"/>
          <w:sz w:val="24"/>
          <w:szCs w:val="24"/>
          <w:rtl/>
        </w:rPr>
        <w:t>های کاری باید ادامه یابد</w:t>
      </w:r>
      <w:r w:rsidR="006A4FAD" w:rsidRPr="004611F2">
        <w:rPr>
          <w:rFonts w:cs="B Nazanin" w:hint="cs"/>
          <w:sz w:val="24"/>
          <w:szCs w:val="24"/>
          <w:rtl/>
        </w:rPr>
        <w:t>.</w:t>
      </w:r>
      <w:r w:rsidRPr="004611F2">
        <w:rPr>
          <w:rFonts w:cs="B Nazanin" w:hint="cs"/>
          <w:sz w:val="24"/>
          <w:szCs w:val="24"/>
          <w:rtl/>
        </w:rPr>
        <w:t xml:space="preserve"> با تلاش هماهنگ دستگاه</w:t>
      </w:r>
      <w:r w:rsidR="006A4FAD" w:rsidRPr="004611F2">
        <w:rPr>
          <w:rFonts w:cs="B Nazanin" w:hint="cs"/>
          <w:sz w:val="24"/>
          <w:szCs w:val="24"/>
          <w:rtl/>
        </w:rPr>
        <w:t xml:space="preserve"> </w:t>
      </w:r>
      <w:r w:rsidRPr="004611F2">
        <w:rPr>
          <w:rFonts w:cs="B Nazanin" w:hint="cs"/>
          <w:sz w:val="24"/>
          <w:szCs w:val="24"/>
          <w:rtl/>
        </w:rPr>
        <w:t>های اجرایی، سازمان</w:t>
      </w:r>
      <w:r w:rsidR="006A4FAD" w:rsidRPr="004611F2">
        <w:rPr>
          <w:rFonts w:cs="B Nazanin" w:hint="cs"/>
          <w:sz w:val="24"/>
          <w:szCs w:val="24"/>
          <w:rtl/>
        </w:rPr>
        <w:t xml:space="preserve"> </w:t>
      </w:r>
      <w:r w:rsidRPr="004611F2">
        <w:rPr>
          <w:rFonts w:cs="B Nazanin" w:hint="cs"/>
          <w:sz w:val="24"/>
          <w:szCs w:val="24"/>
          <w:rtl/>
        </w:rPr>
        <w:t>های دولتی ، اتحاد</w:t>
      </w:r>
      <w:r w:rsidR="00353A53" w:rsidRPr="004611F2">
        <w:rPr>
          <w:rFonts w:cs="B Nazanin" w:hint="cs"/>
          <w:sz w:val="24"/>
          <w:szCs w:val="24"/>
          <w:rtl/>
        </w:rPr>
        <w:t>یه ها، کارفرمایان، شاغلین و تشک</w:t>
      </w:r>
      <w:r w:rsidRPr="004611F2">
        <w:rPr>
          <w:rFonts w:cs="B Nazanin" w:hint="cs"/>
          <w:sz w:val="24"/>
          <w:szCs w:val="24"/>
          <w:rtl/>
        </w:rPr>
        <w:t>ل های آنها می توان به مدیریت صحیح مواد شیمیائی از طریق ایجاد تعادل مناسب میان منافع حاصل از استفاده از مواد شیمیا</w:t>
      </w:r>
      <w:r w:rsidR="006A4FAD" w:rsidRPr="004611F2">
        <w:rPr>
          <w:rFonts w:cs="B Nazanin" w:hint="cs"/>
          <w:sz w:val="24"/>
          <w:szCs w:val="24"/>
          <w:rtl/>
        </w:rPr>
        <w:t>ی</w:t>
      </w:r>
      <w:r w:rsidRPr="004611F2">
        <w:rPr>
          <w:rFonts w:cs="B Nazanin" w:hint="cs"/>
          <w:sz w:val="24"/>
          <w:szCs w:val="24"/>
          <w:rtl/>
        </w:rPr>
        <w:t>ی و اقدامات پیشگیرانه و کنترل پیامد های آن بر کارگران، جامعه و محیط زیست دست یافت.</w:t>
      </w:r>
    </w:p>
    <w:p w:rsidR="00635247" w:rsidRDefault="00635247" w:rsidP="00A43A2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4644B">
        <w:rPr>
          <w:rFonts w:cs="B Nazanin" w:hint="cs"/>
          <w:b/>
          <w:bCs/>
          <w:sz w:val="28"/>
          <w:szCs w:val="28"/>
          <w:u w:val="single"/>
          <w:rtl/>
        </w:rPr>
        <w:t xml:space="preserve">ایمنی و بهداشت دراستفاده از مواد شیمیایی </w:t>
      </w:r>
      <w:r w:rsidR="00A43A25">
        <w:rPr>
          <w:rFonts w:cs="B Nazanin" w:hint="cs"/>
          <w:b/>
          <w:bCs/>
          <w:sz w:val="28"/>
          <w:szCs w:val="28"/>
          <w:u w:val="single"/>
          <w:rtl/>
        </w:rPr>
        <w:t xml:space="preserve">در محیط </w:t>
      </w:r>
      <w:r w:rsidRPr="0094644B">
        <w:rPr>
          <w:rFonts w:cs="B Nazanin" w:hint="cs"/>
          <w:b/>
          <w:bCs/>
          <w:sz w:val="28"/>
          <w:szCs w:val="28"/>
          <w:u w:val="single"/>
          <w:rtl/>
        </w:rPr>
        <w:t xml:space="preserve"> کار</w:t>
      </w:r>
    </w:p>
    <w:p w:rsidR="006A4FAD" w:rsidRDefault="00A43A25" w:rsidP="006A4FAD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5136620" cy="3562350"/>
            <wp:effectExtent l="19050" t="0" r="6880" b="0"/>
            <wp:docPr id="2" name="Picture 2" descr="D:\IT_Share\2014_5063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_Share\2014_50638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2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47" w:rsidRPr="004611F2" w:rsidRDefault="00635247" w:rsidP="006A4FAD">
      <w:pPr>
        <w:spacing w:line="480" w:lineRule="auto"/>
        <w:jc w:val="both"/>
        <w:rPr>
          <w:rFonts w:cs="B Nazanin"/>
          <w:sz w:val="24"/>
          <w:szCs w:val="24"/>
          <w:rtl/>
        </w:rPr>
      </w:pPr>
      <w:r w:rsidRPr="004611F2">
        <w:rPr>
          <w:rFonts w:cs="B Nazanin" w:hint="cs"/>
          <w:sz w:val="24"/>
          <w:szCs w:val="24"/>
          <w:rtl/>
        </w:rPr>
        <w:t>با توجه به وجود مواد شیمیایی در زندگی انسانهای امرزوی و وفور نوع و مقدار آن در اکثر گروه</w:t>
      </w:r>
      <w:r w:rsidR="006A4FAD" w:rsidRPr="004611F2">
        <w:rPr>
          <w:rFonts w:cs="B Nazanin" w:hint="cs"/>
          <w:sz w:val="24"/>
          <w:szCs w:val="24"/>
          <w:rtl/>
        </w:rPr>
        <w:t xml:space="preserve"> </w:t>
      </w:r>
      <w:r w:rsidRPr="004611F2">
        <w:rPr>
          <w:rFonts w:cs="B Nazanin" w:hint="cs"/>
          <w:sz w:val="24"/>
          <w:szCs w:val="24"/>
          <w:rtl/>
        </w:rPr>
        <w:t>های شغلی و حتی خانگی ، لازم است اقدامات پیشگیرانه و کنترلی به شرح ذیل انجام می شود:</w:t>
      </w:r>
    </w:p>
    <w:p w:rsidR="006A4FAD" w:rsidRPr="004611F2" w:rsidRDefault="006A4FAD" w:rsidP="006A4FAD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 xml:space="preserve"> راههای ورود مواد شیمیایی به بدن از طریق راه های تنفسی، پوستی و خوراکی بوده که راه تنفسی در مواجهات شغلی از اهمیت بیشتری برخوردار است.</w:t>
      </w:r>
    </w:p>
    <w:p w:rsidR="00185E23" w:rsidRPr="004611F2" w:rsidRDefault="00185E23" w:rsidP="00185E23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>نوع مواد و غلظت آن در هوا و هم چنین مدت زمان تماس با آن، نقش مهمی در تاثیرات آن بر سلامت دارد.</w:t>
      </w:r>
    </w:p>
    <w:p w:rsidR="00635247" w:rsidRPr="004611F2" w:rsidRDefault="006A4FAD" w:rsidP="00371B8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 xml:space="preserve"> </w:t>
      </w:r>
      <w:r w:rsidR="00371B80" w:rsidRPr="004611F2">
        <w:rPr>
          <w:rFonts w:cs="B Nazanin" w:hint="cs"/>
          <w:sz w:val="24"/>
          <w:szCs w:val="24"/>
          <w:rtl/>
        </w:rPr>
        <w:t>قبل از استفاده از مواد شیمیایی بایستی</w:t>
      </w:r>
      <w:r w:rsidRPr="004611F2">
        <w:rPr>
          <w:rFonts w:cs="B Nazanin" w:hint="cs"/>
          <w:sz w:val="24"/>
          <w:szCs w:val="24"/>
          <w:rtl/>
        </w:rPr>
        <w:t xml:space="preserve"> بر چسب های ایمنی </w:t>
      </w:r>
      <w:r w:rsidR="00371B80" w:rsidRPr="004611F2">
        <w:rPr>
          <w:rFonts w:cs="B Nazanin" w:hint="cs"/>
          <w:sz w:val="24"/>
          <w:szCs w:val="24"/>
          <w:rtl/>
        </w:rPr>
        <w:t xml:space="preserve">آن </w:t>
      </w:r>
      <w:r w:rsidRPr="004611F2">
        <w:rPr>
          <w:rFonts w:cs="B Nazanin" w:hint="cs"/>
          <w:sz w:val="24"/>
          <w:szCs w:val="24"/>
          <w:rtl/>
        </w:rPr>
        <w:t xml:space="preserve">مطالعه و نکات </w:t>
      </w:r>
      <w:r w:rsidR="00371B80" w:rsidRPr="004611F2">
        <w:rPr>
          <w:rFonts w:cs="B Nazanin" w:hint="cs"/>
          <w:sz w:val="24"/>
          <w:szCs w:val="24"/>
          <w:rtl/>
        </w:rPr>
        <w:t xml:space="preserve">ایمنی و بهداشتی آن رعایت گردد. </w:t>
      </w:r>
      <w:r w:rsidRPr="004611F2">
        <w:rPr>
          <w:rFonts w:cs="B Nazanin" w:hint="cs"/>
          <w:sz w:val="24"/>
          <w:szCs w:val="24"/>
          <w:rtl/>
        </w:rPr>
        <w:t xml:space="preserve"> </w:t>
      </w:r>
    </w:p>
    <w:p w:rsidR="006A4FAD" w:rsidRPr="004611F2" w:rsidRDefault="006A4FAD" w:rsidP="006A4FAD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lastRenderedPageBreak/>
        <w:t>کنترل فنی مهندسی در پیشگیری از بیماری های ناشی از کار با مواد شیمیایی نسبت به سایر راههای کنترلی ارجحیت دارد.</w:t>
      </w:r>
    </w:p>
    <w:p w:rsidR="006A4FAD" w:rsidRPr="004611F2" w:rsidRDefault="006A4FAD" w:rsidP="006A4FAD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>محصور سازی مواد شیمیایی و جلوگیری از پخش آن در محیط کار و زندگی اهمیت بسزایی دارد.</w:t>
      </w:r>
    </w:p>
    <w:p w:rsidR="006A4FAD" w:rsidRPr="004611F2" w:rsidRDefault="006A4FAD" w:rsidP="006A4FAD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 xml:space="preserve">به منظور تهویه هوای آلوده به مواد شیمیایی </w:t>
      </w:r>
      <w:r w:rsidR="00134D30" w:rsidRPr="004611F2">
        <w:rPr>
          <w:rFonts w:cs="B Nazanin" w:hint="cs"/>
          <w:sz w:val="24"/>
          <w:szCs w:val="24"/>
          <w:rtl/>
        </w:rPr>
        <w:t xml:space="preserve">، </w:t>
      </w:r>
      <w:r w:rsidRPr="004611F2">
        <w:rPr>
          <w:rFonts w:cs="B Nazanin" w:hint="cs"/>
          <w:sz w:val="24"/>
          <w:szCs w:val="24"/>
          <w:rtl/>
        </w:rPr>
        <w:t>لازم است از فیلترهای تصفیه کننده هوا استفاده شود.</w:t>
      </w:r>
    </w:p>
    <w:p w:rsidR="006A4FAD" w:rsidRPr="004611F2" w:rsidRDefault="00134D30" w:rsidP="00134D3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 xml:space="preserve">به منظور حفاظت در برابر مواد شیمیایی لازم است </w:t>
      </w:r>
      <w:r w:rsidR="006A4FAD" w:rsidRPr="004611F2">
        <w:rPr>
          <w:rFonts w:cs="B Nazanin" w:hint="cs"/>
          <w:sz w:val="24"/>
          <w:szCs w:val="24"/>
          <w:rtl/>
        </w:rPr>
        <w:t>از ماسکهای تنفسی</w:t>
      </w:r>
      <w:r w:rsidRPr="004611F2">
        <w:rPr>
          <w:rFonts w:cs="B Nazanin" w:hint="cs"/>
          <w:sz w:val="24"/>
          <w:szCs w:val="24"/>
          <w:rtl/>
        </w:rPr>
        <w:t xml:space="preserve"> با </w:t>
      </w:r>
      <w:r w:rsidR="006A4FAD" w:rsidRPr="004611F2">
        <w:rPr>
          <w:rFonts w:cs="B Nazanin" w:hint="cs"/>
          <w:sz w:val="24"/>
          <w:szCs w:val="24"/>
          <w:rtl/>
        </w:rPr>
        <w:t xml:space="preserve">فیلترهای مخصوص جاذب </w:t>
      </w:r>
      <w:r w:rsidRPr="004611F2">
        <w:rPr>
          <w:rFonts w:cs="B Nazanin" w:hint="cs"/>
          <w:sz w:val="24"/>
          <w:szCs w:val="24"/>
          <w:rtl/>
        </w:rPr>
        <w:t>مناسب</w:t>
      </w:r>
      <w:r w:rsidR="006A4FAD" w:rsidRPr="004611F2">
        <w:rPr>
          <w:rFonts w:cs="B Nazanin" w:hint="cs"/>
          <w:sz w:val="24"/>
          <w:szCs w:val="24"/>
          <w:rtl/>
        </w:rPr>
        <w:t xml:space="preserve"> استفاده </w:t>
      </w:r>
      <w:r w:rsidRPr="004611F2">
        <w:rPr>
          <w:rFonts w:cs="B Nazanin" w:hint="cs"/>
          <w:sz w:val="24"/>
          <w:szCs w:val="24"/>
          <w:rtl/>
        </w:rPr>
        <w:t>گرد</w:t>
      </w:r>
      <w:r w:rsidR="006A4FAD" w:rsidRPr="004611F2">
        <w:rPr>
          <w:rFonts w:cs="B Nazanin" w:hint="cs"/>
          <w:sz w:val="24"/>
          <w:szCs w:val="24"/>
          <w:rtl/>
        </w:rPr>
        <w:t>د.</w:t>
      </w:r>
    </w:p>
    <w:p w:rsidR="006A4FAD" w:rsidRPr="004611F2" w:rsidRDefault="006A4FAD" w:rsidP="00F12352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>برای پیشگیری از تماس پوستی با مواد شیمیایی</w:t>
      </w:r>
      <w:r w:rsidR="00F12352" w:rsidRPr="004611F2">
        <w:rPr>
          <w:rFonts w:cs="B Nazanin" w:hint="cs"/>
          <w:sz w:val="24"/>
          <w:szCs w:val="24"/>
          <w:rtl/>
        </w:rPr>
        <w:t xml:space="preserve"> بایستی</w:t>
      </w:r>
      <w:r w:rsidRPr="004611F2">
        <w:rPr>
          <w:rFonts w:cs="B Nazanin" w:hint="cs"/>
          <w:sz w:val="24"/>
          <w:szCs w:val="24"/>
          <w:rtl/>
        </w:rPr>
        <w:t xml:space="preserve"> از دستکش</w:t>
      </w:r>
      <w:r w:rsidR="00371B80" w:rsidRPr="004611F2">
        <w:rPr>
          <w:rFonts w:cs="B Nazanin" w:hint="cs"/>
          <w:sz w:val="24"/>
          <w:szCs w:val="24"/>
          <w:rtl/>
        </w:rPr>
        <w:t xml:space="preserve"> ، </w:t>
      </w:r>
      <w:r w:rsidRPr="004611F2">
        <w:rPr>
          <w:rFonts w:cs="B Nazanin" w:hint="cs"/>
          <w:sz w:val="24"/>
          <w:szCs w:val="24"/>
          <w:rtl/>
        </w:rPr>
        <w:t>پیش بند</w:t>
      </w:r>
      <w:r w:rsidR="00F12352" w:rsidRPr="004611F2">
        <w:rPr>
          <w:rFonts w:cs="B Nazanin" w:hint="cs"/>
          <w:sz w:val="24"/>
          <w:szCs w:val="24"/>
          <w:rtl/>
        </w:rPr>
        <w:t xml:space="preserve"> و</w:t>
      </w:r>
      <w:r w:rsidRPr="004611F2">
        <w:rPr>
          <w:rFonts w:cs="B Nazanin" w:hint="cs"/>
          <w:sz w:val="24"/>
          <w:szCs w:val="24"/>
          <w:rtl/>
        </w:rPr>
        <w:t xml:space="preserve"> شیلدهای حفاظتی مخصوص استفاده شود.</w:t>
      </w:r>
    </w:p>
    <w:p w:rsidR="006A4FAD" w:rsidRPr="004611F2" w:rsidRDefault="006A4FAD" w:rsidP="00134D3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B Nazanin"/>
          <w:sz w:val="24"/>
          <w:szCs w:val="24"/>
        </w:rPr>
      </w:pPr>
      <w:r w:rsidRPr="004611F2">
        <w:rPr>
          <w:rFonts w:cs="B Nazanin" w:hint="cs"/>
          <w:sz w:val="24"/>
          <w:szCs w:val="24"/>
          <w:rtl/>
        </w:rPr>
        <w:t xml:space="preserve">دوره مسئولیت در بیماریهای شغلی بیشتر در </w:t>
      </w:r>
      <w:r w:rsidR="00F12352" w:rsidRPr="004611F2">
        <w:rPr>
          <w:rFonts w:cs="B Nazanin" w:hint="cs"/>
          <w:sz w:val="24"/>
          <w:szCs w:val="24"/>
          <w:rtl/>
        </w:rPr>
        <w:t>خصوص</w:t>
      </w:r>
      <w:r w:rsidRPr="004611F2">
        <w:rPr>
          <w:rFonts w:cs="B Nazanin" w:hint="cs"/>
          <w:sz w:val="24"/>
          <w:szCs w:val="24"/>
          <w:rtl/>
        </w:rPr>
        <w:t xml:space="preserve"> مواد شیمیایی مطرح می باشد ، بطوری که بعضی از مواد شیمیایی دارای دوره مسئولیت</w:t>
      </w:r>
      <w:r w:rsidR="00044F0E" w:rsidRPr="004611F2">
        <w:rPr>
          <w:rFonts w:cs="B Nazanin" w:hint="cs"/>
          <w:sz w:val="24"/>
          <w:szCs w:val="24"/>
          <w:rtl/>
        </w:rPr>
        <w:t xml:space="preserve">20 </w:t>
      </w:r>
      <w:r w:rsidRPr="004611F2">
        <w:rPr>
          <w:rFonts w:cs="B Nazanin" w:hint="cs"/>
          <w:sz w:val="24"/>
          <w:szCs w:val="24"/>
          <w:rtl/>
        </w:rPr>
        <w:t xml:space="preserve">ساله </w:t>
      </w:r>
      <w:r w:rsidR="00134D30" w:rsidRPr="004611F2">
        <w:rPr>
          <w:rFonts w:cs="B Nazanin" w:hint="cs"/>
          <w:sz w:val="24"/>
          <w:szCs w:val="24"/>
          <w:rtl/>
        </w:rPr>
        <w:t xml:space="preserve">هستند، </w:t>
      </w:r>
      <w:r w:rsidRPr="004611F2">
        <w:rPr>
          <w:rFonts w:cs="B Nazanin" w:hint="cs"/>
          <w:sz w:val="24"/>
          <w:szCs w:val="24"/>
          <w:rtl/>
        </w:rPr>
        <w:t xml:space="preserve"> این بدین معنی است که ممکن است بعد از گذشت 20 سال پس از قطع تماس با آن ماده شیمیایی ، عوارض غیر قابل جبرانی مانند سرطانهای بدخیم شغلی را ایجاد کند.</w:t>
      </w:r>
    </w:p>
    <w:p w:rsidR="006A4FAD" w:rsidRPr="006A4FAD" w:rsidRDefault="006A4FAD" w:rsidP="006A4FAD">
      <w:pPr>
        <w:spacing w:line="480" w:lineRule="auto"/>
        <w:ind w:left="360"/>
        <w:jc w:val="both"/>
        <w:rPr>
          <w:rFonts w:cs="B Nazanin"/>
          <w:sz w:val="28"/>
          <w:szCs w:val="28"/>
          <w:rtl/>
        </w:rPr>
      </w:pPr>
    </w:p>
    <w:p w:rsidR="00635247" w:rsidRPr="0094644B" w:rsidRDefault="00353A53" w:rsidP="006A4FAD">
      <w:pPr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635247" w:rsidRPr="0094644B">
        <w:rPr>
          <w:rFonts w:cs="B Nazanin" w:hint="cs"/>
          <w:sz w:val="28"/>
          <w:szCs w:val="28"/>
          <w:rtl/>
        </w:rPr>
        <w:t xml:space="preserve"> </w:t>
      </w:r>
    </w:p>
    <w:sectPr w:rsidR="00635247" w:rsidRPr="0094644B" w:rsidSect="0094644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7C5"/>
    <w:multiLevelType w:val="hybridMultilevel"/>
    <w:tmpl w:val="27B8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247"/>
    <w:rsid w:val="00044F0E"/>
    <w:rsid w:val="00134D30"/>
    <w:rsid w:val="00185E23"/>
    <w:rsid w:val="00353A53"/>
    <w:rsid w:val="00371B80"/>
    <w:rsid w:val="004611F2"/>
    <w:rsid w:val="00635247"/>
    <w:rsid w:val="006A4FAD"/>
    <w:rsid w:val="006E5C63"/>
    <w:rsid w:val="007315D0"/>
    <w:rsid w:val="007D1D3A"/>
    <w:rsid w:val="007E2517"/>
    <w:rsid w:val="008C0A1F"/>
    <w:rsid w:val="0094644B"/>
    <w:rsid w:val="00A06F0D"/>
    <w:rsid w:val="00A43A25"/>
    <w:rsid w:val="00B61BB0"/>
    <w:rsid w:val="00F12352"/>
    <w:rsid w:val="00F5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5</cp:revision>
  <dcterms:created xsi:type="dcterms:W3CDTF">2014-04-26T06:42:00Z</dcterms:created>
  <dcterms:modified xsi:type="dcterms:W3CDTF">2014-04-26T14:53:00Z</dcterms:modified>
</cp:coreProperties>
</file>